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85" w:rsidRPr="00125146" w:rsidRDefault="00A02E3D" w:rsidP="00125146">
      <w:pPr>
        <w:pStyle w:val="Retraitcorpsdetexte"/>
        <w:spacing w:before="120" w:after="480"/>
        <w:ind w:left="-567"/>
        <w:jc w:val="left"/>
        <w:rPr>
          <w:rFonts w:asciiTheme="minorHAnsi" w:hAnsiTheme="minorHAnsi" w:cstheme="minorHAnsi"/>
          <w:b/>
          <w:color w:val="8DB3E2" w:themeColor="text2" w:themeTint="66"/>
          <w:sz w:val="36"/>
          <w:szCs w:val="36"/>
        </w:rPr>
      </w:pPr>
      <w:r w:rsidRPr="00125146">
        <w:rPr>
          <w:rFonts w:asciiTheme="minorHAnsi" w:hAnsiTheme="minorHAnsi" w:cstheme="minorHAnsi"/>
          <w:b/>
          <w:color w:val="8DB3E2" w:themeColor="text2" w:themeTint="66"/>
          <w:sz w:val="36"/>
          <w:szCs w:val="36"/>
        </w:rPr>
        <w:t xml:space="preserve">[ICI </w:t>
      </w:r>
      <w:r w:rsidR="00692585" w:rsidRPr="00125146">
        <w:rPr>
          <w:rFonts w:asciiTheme="minorHAnsi" w:hAnsiTheme="minorHAnsi" w:cstheme="minorHAnsi"/>
          <w:b/>
          <w:color w:val="8DB3E2" w:themeColor="text2" w:themeTint="66"/>
          <w:sz w:val="36"/>
          <w:szCs w:val="36"/>
        </w:rPr>
        <w:t>LOGO ET/OU NOM</w:t>
      </w:r>
      <w:r w:rsidR="00692585" w:rsidRPr="00125146">
        <w:rPr>
          <w:rFonts w:asciiTheme="minorHAnsi" w:hAnsiTheme="minorHAnsi" w:cstheme="minorHAnsi"/>
          <w:b/>
          <w:color w:val="8DB3E2" w:themeColor="text2" w:themeTint="66"/>
          <w:sz w:val="36"/>
          <w:szCs w:val="36"/>
        </w:rPr>
        <w:br/>
        <w:t>DE L'ÉTABLISSEMENT</w:t>
      </w:r>
      <w:r w:rsidRPr="00125146">
        <w:rPr>
          <w:rFonts w:asciiTheme="minorHAnsi" w:hAnsiTheme="minorHAnsi" w:cstheme="minorHAnsi"/>
          <w:b/>
          <w:color w:val="8DB3E2" w:themeColor="text2" w:themeTint="66"/>
          <w:sz w:val="36"/>
          <w:szCs w:val="36"/>
        </w:rPr>
        <w:t>]</w:t>
      </w:r>
    </w:p>
    <w:tbl>
      <w:tblPr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0"/>
      </w:tblGrid>
      <w:tr w:rsidR="00692585" w:rsidRPr="00125146" w:rsidTr="00053AFA">
        <w:trPr>
          <w:jc w:val="center"/>
        </w:trPr>
        <w:tc>
          <w:tcPr>
            <w:tcW w:w="9189" w:type="dxa"/>
            <w:shd w:val="clear" w:color="auto" w:fill="C6D9F1" w:themeFill="text2" w:themeFillTint="33"/>
          </w:tcPr>
          <w:p w:rsidR="00692585" w:rsidRPr="00125146" w:rsidRDefault="00692585" w:rsidP="004854BA">
            <w:pPr>
              <w:pStyle w:val="Retraitcorpsdetexte"/>
              <w:spacing w:before="120" w:after="120"/>
              <w:ind w:left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25146">
              <w:rPr>
                <w:rFonts w:asciiTheme="minorHAnsi" w:eastAsia="Calibri" w:hAnsiTheme="minorHAnsi" w:cstheme="minorHAnsi"/>
                <w:b/>
                <w:lang w:eastAsia="en-US"/>
              </w:rPr>
              <w:t>RECRUTEMENT DE PROFESSEUR DES UNIVERSITÉS</w:t>
            </w:r>
            <w:r w:rsidR="0012514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125146" w:rsidRPr="00125146">
              <w:rPr>
                <w:rFonts w:asciiTheme="minorHAnsi" w:eastAsia="Calibri" w:hAnsiTheme="minorHAnsi" w:cstheme="minorHAnsi"/>
                <w:b/>
                <w:color w:val="808080" w:themeColor="background1" w:themeShade="80"/>
                <w:lang w:eastAsia="en-US"/>
              </w:rPr>
              <w:t xml:space="preserve">[ou </w:t>
            </w:r>
            <w:r w:rsidRPr="00125146">
              <w:rPr>
                <w:rFonts w:asciiTheme="minorHAnsi" w:eastAsia="Calibri" w:hAnsiTheme="minorHAnsi" w:cstheme="minorHAnsi"/>
                <w:b/>
                <w:color w:val="808080" w:themeColor="background1" w:themeShade="80"/>
                <w:lang w:eastAsia="en-US"/>
              </w:rPr>
              <w:t>MAÎTRE DE CONFÉRENCES</w:t>
            </w:r>
            <w:r w:rsidR="00125146" w:rsidRPr="00125146">
              <w:rPr>
                <w:rFonts w:asciiTheme="minorHAnsi" w:eastAsia="Calibri" w:hAnsiTheme="minorHAnsi" w:cstheme="minorHAnsi"/>
                <w:b/>
                <w:color w:val="808080" w:themeColor="background1" w:themeShade="80"/>
                <w:lang w:eastAsia="en-US"/>
              </w:rPr>
              <w:t>]</w:t>
            </w:r>
          </w:p>
          <w:p w:rsidR="00692585" w:rsidRPr="00125146" w:rsidRDefault="00692585" w:rsidP="004854BA">
            <w:pPr>
              <w:pStyle w:val="Retraitcorpsdetexte"/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25146">
              <w:rPr>
                <w:rFonts w:asciiTheme="minorHAnsi" w:eastAsia="Calibri" w:hAnsiTheme="minorHAnsi" w:cstheme="minorHAnsi"/>
                <w:b/>
                <w:lang w:eastAsia="en-US"/>
              </w:rPr>
              <w:t>ATTESTATION DES VÉRIFICATIONS POUR CHAQUE DOSSIER DE NOMINATION</w:t>
            </w:r>
          </w:p>
        </w:tc>
      </w:tr>
    </w:tbl>
    <w:p w:rsidR="00692585" w:rsidRPr="00125146" w:rsidRDefault="00692585" w:rsidP="004854BA">
      <w:pPr>
        <w:spacing w:before="36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NOMINATION DE : </w:t>
      </w:r>
      <w:r w:rsidRPr="00125146">
        <w:rPr>
          <w:rFonts w:asciiTheme="minorHAnsi" w:eastAsia="Calibri" w:hAnsiTheme="minorHAnsi" w:cstheme="minorHAnsi"/>
          <w:b/>
          <w:sz w:val="24"/>
          <w:szCs w:val="24"/>
        </w:rPr>
        <w:t xml:space="preserve">M </w:t>
      </w:r>
      <w:r w:rsidR="004854BA" w:rsidRPr="00125146">
        <w:rPr>
          <w:rFonts w:asciiTheme="minorHAnsi" w:eastAsia="Calibri" w:hAnsiTheme="minorHAnsi" w:cstheme="minorHAnsi"/>
          <w:b/>
          <w:sz w:val="24"/>
          <w:szCs w:val="24"/>
        </w:rPr>
        <w:t xml:space="preserve">     </w:t>
      </w:r>
    </w:p>
    <w:p w:rsidR="00692585" w:rsidRPr="00125146" w:rsidRDefault="00692585" w:rsidP="004854B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Je, soussigné, </w:t>
      </w:r>
      <w:r w:rsidRPr="00125146">
        <w:rPr>
          <w:rStyle w:val="lev"/>
          <w:rFonts w:asciiTheme="minorHAnsi" w:hAnsiTheme="minorHAnsi" w:cstheme="minorHAnsi"/>
          <w:b w:val="0"/>
          <w:sz w:val="24"/>
          <w:szCs w:val="24"/>
        </w:rPr>
        <w:t>M</w:t>
      </w:r>
      <w:r w:rsidR="004854BA" w:rsidRPr="00125146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    </w:t>
      </w:r>
      <w:proofErr w:type="gramStart"/>
      <w:r w:rsidR="004854BA" w:rsidRPr="00125146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125146">
        <w:rPr>
          <w:rFonts w:asciiTheme="minorHAnsi" w:eastAsia="Calibri" w:hAnsiTheme="minorHAnsi" w:cstheme="minorHAnsi"/>
          <w:sz w:val="24"/>
          <w:szCs w:val="24"/>
        </w:rPr>
        <w:t>,</w:t>
      </w:r>
      <w:proofErr w:type="gramEnd"/>
    </w:p>
    <w:p w:rsidR="00692585" w:rsidRPr="00125146" w:rsidRDefault="00692585" w:rsidP="004854B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>Président</w:t>
      </w:r>
      <w:r w:rsidR="00125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25146" w:rsidRPr="00125146">
        <w:rPr>
          <w:rFonts w:asciiTheme="minorHAnsi" w:eastAsia="Calibri" w:hAnsiTheme="minorHAnsi" w:cstheme="minorHAnsi"/>
          <w:color w:val="808080" w:themeColor="background1" w:themeShade="80"/>
          <w:sz w:val="24"/>
          <w:szCs w:val="24"/>
        </w:rPr>
        <w:t xml:space="preserve">[ou </w:t>
      </w:r>
      <w:r w:rsidR="004854BA" w:rsidRPr="00125146">
        <w:rPr>
          <w:rFonts w:asciiTheme="minorHAnsi" w:eastAsia="Calibri" w:hAnsiTheme="minorHAnsi" w:cstheme="minorHAnsi"/>
          <w:color w:val="808080" w:themeColor="background1" w:themeShade="80"/>
          <w:sz w:val="24"/>
          <w:szCs w:val="24"/>
        </w:rPr>
        <w:t>Directeur</w:t>
      </w:r>
      <w:r w:rsidR="00125146" w:rsidRPr="00125146">
        <w:rPr>
          <w:rFonts w:asciiTheme="minorHAnsi" w:eastAsia="Calibri" w:hAnsiTheme="minorHAnsi" w:cstheme="minorHAnsi"/>
          <w:color w:val="808080" w:themeColor="background1" w:themeShade="80"/>
          <w:sz w:val="24"/>
          <w:szCs w:val="24"/>
        </w:rPr>
        <w:t>]</w:t>
      </w: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r w:rsidR="00125146">
        <w:rPr>
          <w:rFonts w:asciiTheme="minorHAnsi" w:eastAsia="Calibri" w:hAnsiTheme="minorHAnsi" w:cstheme="minorHAnsi"/>
          <w:sz w:val="24"/>
          <w:szCs w:val="24"/>
        </w:rPr>
        <w:t>[établissement]</w:t>
      </w:r>
      <w:r w:rsidR="004854BA" w:rsidRPr="00125146">
        <w:rPr>
          <w:rFonts w:asciiTheme="minorHAnsi" w:eastAsia="Calibri" w:hAnsiTheme="minorHAnsi" w:cstheme="minorHAnsi"/>
          <w:sz w:val="24"/>
          <w:szCs w:val="24"/>
        </w:rPr>
        <w:t>,</w:t>
      </w:r>
      <w:bookmarkStart w:id="0" w:name="_GoBack"/>
      <w:bookmarkEnd w:id="0"/>
    </w:p>
    <w:p w:rsidR="00692585" w:rsidRPr="00125146" w:rsidRDefault="00692585" w:rsidP="004854BA">
      <w:pPr>
        <w:spacing w:before="12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</w:rPr>
        <w:t>certifie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 que le candidat proposé à la nomination remplit toutes les conditions exigées par </w:t>
      </w:r>
      <w:r w:rsidR="00C44D25" w:rsidRPr="00125146">
        <w:rPr>
          <w:rFonts w:asciiTheme="minorHAnsi" w:eastAsia="Calibri" w:hAnsiTheme="minorHAnsi" w:cstheme="minorHAnsi"/>
          <w:sz w:val="24"/>
          <w:szCs w:val="24"/>
        </w:rPr>
        <w:t>le code général de la fonction publique</w:t>
      </w: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 pour avoir la qualité de fonctionnaire, ainsi que </w:t>
      </w:r>
      <w:r w:rsidR="00053AFA">
        <w:rPr>
          <w:rFonts w:asciiTheme="minorHAnsi" w:eastAsia="Calibri" w:hAnsiTheme="minorHAnsi" w:cstheme="minorHAnsi"/>
          <w:sz w:val="24"/>
          <w:szCs w:val="24"/>
        </w:rPr>
        <w:t xml:space="preserve">l'ensemble des </w:t>
      </w:r>
      <w:r w:rsidRPr="00125146">
        <w:rPr>
          <w:rFonts w:asciiTheme="minorHAnsi" w:eastAsia="Calibri" w:hAnsiTheme="minorHAnsi" w:cstheme="minorHAnsi"/>
          <w:sz w:val="24"/>
          <w:szCs w:val="24"/>
        </w:rPr>
        <w:t>conditions fixées par le décret n° 84-431 du 6</w:t>
      </w:r>
      <w:r w:rsidR="004854BA" w:rsidRPr="00125146">
        <w:rPr>
          <w:rFonts w:asciiTheme="minorHAnsi" w:eastAsia="Calibri" w:hAnsiTheme="minorHAnsi" w:cstheme="minorHAnsi"/>
          <w:sz w:val="24"/>
          <w:szCs w:val="24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</w:rPr>
        <w:t>juin</w:t>
      </w:r>
      <w:r w:rsidR="004854BA" w:rsidRPr="00125146">
        <w:rPr>
          <w:rFonts w:asciiTheme="minorHAnsi" w:eastAsia="Calibri" w:hAnsiTheme="minorHAnsi" w:cstheme="minorHAnsi"/>
          <w:sz w:val="24"/>
          <w:szCs w:val="24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</w:rPr>
        <w:t>1984 modifié</w:t>
      </w:r>
      <w:r w:rsidR="00053AFA" w:rsidRPr="00053AFA">
        <w:t xml:space="preserve"> </w:t>
      </w:r>
      <w:r w:rsidR="00053AFA" w:rsidRPr="00053AFA">
        <w:rPr>
          <w:rFonts w:asciiTheme="minorHAnsi" w:eastAsia="Calibri" w:hAnsiTheme="minorHAnsi" w:cstheme="minorHAnsi"/>
          <w:sz w:val="24"/>
          <w:szCs w:val="24"/>
        </w:rPr>
        <w:t>pour être nommé dans un corps de maître de conférences (MCF) ou de professeur des universités (PR)</w:t>
      </w:r>
      <w:r w:rsidRPr="00125146">
        <w:rPr>
          <w:rFonts w:asciiTheme="minorHAnsi" w:eastAsia="Calibri" w:hAnsiTheme="minorHAnsi" w:cstheme="minorHAnsi"/>
          <w:sz w:val="24"/>
          <w:szCs w:val="24"/>
        </w:rPr>
        <w:t>, et notamment au regard des points suivants :</w:t>
      </w:r>
      <w:r w:rsidRPr="0012514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692585" w:rsidRPr="00125146" w:rsidRDefault="00692585" w:rsidP="00D33FC2">
      <w:pPr>
        <w:pStyle w:val="Paragraphedeliste"/>
        <w:numPr>
          <w:ilvl w:val="0"/>
          <w:numId w:val="1"/>
        </w:numPr>
        <w:spacing w:before="360"/>
        <w:ind w:left="360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12514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POUR TOUS LES LAURÉATS :</w:t>
      </w:r>
    </w:p>
    <w:p w:rsidR="00692585" w:rsidRPr="00125146" w:rsidRDefault="00692585" w:rsidP="004854BA">
      <w:pPr>
        <w:spacing w:after="1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>- diplômes et qualifications</w:t>
      </w:r>
    </w:p>
    <w:p w:rsidR="00692585" w:rsidRDefault="00692585" w:rsidP="00053AFA">
      <w:pPr>
        <w:spacing w:after="24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- le cas échéant, activités professionnelles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3AFA" w:rsidTr="00053AFA">
        <w:tc>
          <w:tcPr>
            <w:tcW w:w="9060" w:type="dxa"/>
          </w:tcPr>
          <w:p w:rsidR="00053AFA" w:rsidRPr="00053AFA" w:rsidRDefault="00053AFA" w:rsidP="00053AFA">
            <w:pPr>
              <w:spacing w:before="120" w:after="120" w:line="276" w:lineRule="auto"/>
              <w:ind w:left="113" w:righ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53A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J’atteste par ailleurs que l’emploi sur lequel le candidat est proposé à la nomination n’est pas dans une « zone à régime restrictif » au sens de l’article R 413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noBreakHyphen/>
            </w:r>
            <w:r w:rsidRPr="00053A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noBreakHyphen/>
            </w:r>
            <w:r w:rsidRPr="00053A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1 du code pénal.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Dans</w:t>
            </w:r>
            <w:r w:rsidRPr="00053AF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le</w:t>
            </w:r>
            <w:r w:rsidRPr="00053AF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cas</w:t>
            </w:r>
            <w:r w:rsidRPr="00053AF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contraire,</w:t>
            </w:r>
            <w:r w:rsidRPr="00053AF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j’atteste</w:t>
            </w:r>
            <w:r w:rsidRPr="00053AF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qu’une demande d’autorisation d’accès du candidat est en cours de traitement</w:t>
            </w:r>
            <w:r w:rsidRPr="00053AFA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par le</w:t>
            </w:r>
            <w:r w:rsidRPr="00053AFA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fonctionnaire</w:t>
            </w:r>
            <w:r w:rsidRPr="00053AFA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053AFA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sécurité</w:t>
            </w:r>
            <w:r w:rsidRPr="00053AFA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et</w:t>
            </w:r>
            <w:r w:rsidRPr="00053AFA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053AFA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053AF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défense.</w:t>
            </w:r>
          </w:p>
        </w:tc>
      </w:tr>
    </w:tbl>
    <w:p w:rsidR="00692585" w:rsidRPr="00125146" w:rsidRDefault="00692585" w:rsidP="00D33FC2">
      <w:pPr>
        <w:pStyle w:val="Paragraphedeliste"/>
        <w:numPr>
          <w:ilvl w:val="0"/>
          <w:numId w:val="1"/>
        </w:numPr>
        <w:spacing w:before="360" w:after="120"/>
        <w:ind w:left="360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12514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POUR LES LAURÉATS QUI N’ONT PAS DÉJÀ LA QUALITÉ DE FONCTIONNAIRE :</w:t>
      </w:r>
    </w:p>
    <w:p w:rsidR="00692585" w:rsidRPr="00125146" w:rsidRDefault="00692585" w:rsidP="00BE717E">
      <w:pPr>
        <w:pStyle w:val="Paragraphedeliste"/>
        <w:numPr>
          <w:ilvl w:val="1"/>
          <w:numId w:val="1"/>
        </w:numPr>
        <w:spacing w:before="240" w:after="120"/>
        <w:ind w:left="170" w:hanging="17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absence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d’incompatibilité de la situation pénale de l’intéressé avec l’exercice des fonctions (vérifier notamment par la consultation de l’extrait n°</w:t>
      </w:r>
      <w:r w:rsidR="00505FDC"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2 du casier judiciaire)</w:t>
      </w:r>
    </w:p>
    <w:p w:rsidR="00692585" w:rsidRPr="00125146" w:rsidRDefault="00692585" w:rsidP="00BE717E">
      <w:pPr>
        <w:pStyle w:val="Paragraphedeliste"/>
        <w:numPr>
          <w:ilvl w:val="1"/>
          <w:numId w:val="1"/>
        </w:numPr>
        <w:spacing w:before="120" w:after="120"/>
        <w:ind w:left="170" w:hanging="17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position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régulière au regard des obligations du service national de l’État dont le candidat est ressortissant</w:t>
      </w:r>
    </w:p>
    <w:p w:rsidR="00692585" w:rsidRPr="00125146" w:rsidRDefault="00692585" w:rsidP="00BE717E">
      <w:pPr>
        <w:pStyle w:val="Paragraphedeliste"/>
        <w:numPr>
          <w:ilvl w:val="1"/>
          <w:numId w:val="1"/>
        </w:numPr>
        <w:spacing w:before="120" w:after="120"/>
        <w:ind w:left="170" w:hanging="17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possession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des droits civiques</w:t>
      </w:r>
    </w:p>
    <w:p w:rsidR="00692585" w:rsidRPr="00125146" w:rsidRDefault="00692585" w:rsidP="00BE717E">
      <w:pPr>
        <w:pStyle w:val="Paragraphedeliste"/>
        <w:numPr>
          <w:ilvl w:val="1"/>
          <w:numId w:val="1"/>
        </w:numPr>
        <w:spacing w:before="120" w:after="120"/>
        <w:ind w:left="170" w:hanging="17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absence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 bénéfice, durant les six années précédant le recrutement, d'une indemnité spécifique de rupture conventionnelle soumise à l'obligation de remboursement prévue au septième alinéa du I de l'article</w:t>
      </w:r>
      <w:r w:rsidR="00505FDC"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72 de la loi du 6</w:t>
      </w:r>
      <w:r w:rsidR="00A77B8E"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août</w:t>
      </w:r>
      <w:r w:rsidR="00A77B8E"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125146">
        <w:rPr>
          <w:rFonts w:asciiTheme="minorHAnsi" w:eastAsia="Calibri" w:hAnsiTheme="minorHAnsi" w:cstheme="minorHAnsi"/>
          <w:sz w:val="24"/>
          <w:szCs w:val="24"/>
          <w:lang w:eastAsia="en-US"/>
        </w:rPr>
        <w:t>2019.</w:t>
      </w:r>
    </w:p>
    <w:p w:rsidR="00692585" w:rsidRPr="00125146" w:rsidRDefault="00692585" w:rsidP="00D33FC2">
      <w:pPr>
        <w:spacing w:before="480" w:after="24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>Vu, le directeur général des services</w:t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  <w:t>Fait le</w:t>
      </w:r>
    </w:p>
    <w:p w:rsidR="00692585" w:rsidRPr="00125146" w:rsidRDefault="00692585" w:rsidP="004854BA">
      <w:pPr>
        <w:spacing w:after="240" w:line="276" w:lineRule="auto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125146">
        <w:rPr>
          <w:rFonts w:asciiTheme="minorHAnsi" w:eastAsia="Calibri" w:hAnsiTheme="minorHAnsi" w:cstheme="minorHAnsi"/>
          <w:sz w:val="24"/>
          <w:szCs w:val="24"/>
        </w:rPr>
        <w:t>ou</w:t>
      </w:r>
      <w:proofErr w:type="gramEnd"/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="004854BA"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>Certifié exact</w:t>
      </w:r>
    </w:p>
    <w:p w:rsidR="00692585" w:rsidRPr="00125146" w:rsidRDefault="00692585" w:rsidP="004854BA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125146">
        <w:rPr>
          <w:rFonts w:asciiTheme="minorHAnsi" w:eastAsia="Calibri" w:hAnsiTheme="minorHAnsi" w:cstheme="minorHAnsi"/>
          <w:sz w:val="24"/>
          <w:szCs w:val="24"/>
        </w:rPr>
        <w:t>Le directeur des ressources humaines</w:t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  <w:t>L</w:t>
      </w:r>
      <w:r w:rsidR="00053AFA">
        <w:rPr>
          <w:rFonts w:asciiTheme="minorHAnsi" w:eastAsia="Calibri" w:hAnsiTheme="minorHAnsi" w:cstheme="minorHAnsi"/>
          <w:sz w:val="24"/>
          <w:szCs w:val="24"/>
        </w:rPr>
        <w:t>e</w:t>
      </w: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02E3D" w:rsidRPr="00125146">
        <w:rPr>
          <w:rFonts w:asciiTheme="minorHAnsi" w:eastAsia="Calibri" w:hAnsiTheme="minorHAnsi" w:cstheme="minorHAnsi"/>
          <w:sz w:val="24"/>
          <w:szCs w:val="24"/>
        </w:rPr>
        <w:t>p</w:t>
      </w:r>
      <w:r w:rsidRPr="00125146">
        <w:rPr>
          <w:rFonts w:asciiTheme="minorHAnsi" w:eastAsia="Calibri" w:hAnsiTheme="minorHAnsi" w:cstheme="minorHAnsi"/>
          <w:sz w:val="24"/>
          <w:szCs w:val="24"/>
        </w:rPr>
        <w:t>résident</w:t>
      </w:r>
      <w:r w:rsidRPr="00125146">
        <w:rPr>
          <w:rFonts w:asciiTheme="minorHAnsi" w:eastAsia="Calibri" w:hAnsiTheme="minorHAnsi" w:cstheme="minorHAnsi"/>
          <w:sz w:val="24"/>
          <w:szCs w:val="24"/>
        </w:rPr>
        <w:br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</w:r>
      <w:r w:rsidRPr="00125146">
        <w:rPr>
          <w:rFonts w:asciiTheme="minorHAnsi" w:eastAsia="Calibri" w:hAnsiTheme="minorHAnsi" w:cstheme="minorHAnsi"/>
          <w:sz w:val="24"/>
          <w:szCs w:val="24"/>
        </w:rPr>
        <w:tab/>
        <w:t>L</w:t>
      </w:r>
      <w:r w:rsidR="00125146">
        <w:rPr>
          <w:rFonts w:asciiTheme="minorHAnsi" w:eastAsia="Calibri" w:hAnsiTheme="minorHAnsi" w:cstheme="minorHAnsi"/>
          <w:sz w:val="24"/>
          <w:szCs w:val="24"/>
        </w:rPr>
        <w:t>e</w:t>
      </w:r>
      <w:r w:rsidRPr="00125146">
        <w:rPr>
          <w:rFonts w:asciiTheme="minorHAnsi" w:eastAsia="Calibri" w:hAnsiTheme="minorHAnsi" w:cstheme="minorHAnsi"/>
          <w:sz w:val="24"/>
          <w:szCs w:val="24"/>
        </w:rPr>
        <w:t xml:space="preserve"> directeur</w:t>
      </w:r>
    </w:p>
    <w:sectPr w:rsidR="00692585" w:rsidRPr="00125146" w:rsidSect="004854BA">
      <w:pgSz w:w="11906" w:h="16838" w:code="9"/>
      <w:pgMar w:top="454" w:right="1418" w:bottom="284" w:left="1418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05FBC"/>
    <w:multiLevelType w:val="hybridMultilevel"/>
    <w:tmpl w:val="A9FCBE5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6C6E222"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85"/>
    <w:rsid w:val="00053AFA"/>
    <w:rsid w:val="00125146"/>
    <w:rsid w:val="004854BA"/>
    <w:rsid w:val="004A0CC8"/>
    <w:rsid w:val="00505FDC"/>
    <w:rsid w:val="00597129"/>
    <w:rsid w:val="00600074"/>
    <w:rsid w:val="00692585"/>
    <w:rsid w:val="006C7FE7"/>
    <w:rsid w:val="006D149F"/>
    <w:rsid w:val="00A02E3D"/>
    <w:rsid w:val="00A77B8E"/>
    <w:rsid w:val="00A957A8"/>
    <w:rsid w:val="00B50151"/>
    <w:rsid w:val="00BE717E"/>
    <w:rsid w:val="00C44D25"/>
    <w:rsid w:val="00CC5F3E"/>
    <w:rsid w:val="00D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156B9-9A90-4780-AA92-8D6CEBC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92585"/>
    <w:rPr>
      <w:b/>
      <w:bCs/>
    </w:rPr>
  </w:style>
  <w:style w:type="paragraph" w:styleId="Retraitcorpsdetexte">
    <w:name w:val="Body Text Indent"/>
    <w:basedOn w:val="Normal"/>
    <w:link w:val="RetraitcorpsdetexteCar"/>
    <w:rsid w:val="00692585"/>
    <w:pPr>
      <w:spacing w:after="0"/>
      <w:ind w:left="360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92585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258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58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5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3A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2025-09-03T09:59:00Z</dcterms:created>
  <dcterms:modified xsi:type="dcterms:W3CDTF">2025-09-03T09:59:00Z</dcterms:modified>
</cp:coreProperties>
</file>